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FFB" w:rsidRPr="00C23568" w:rsidRDefault="009A2FFB" w:rsidP="00AC67DA">
      <w:pPr>
        <w:outlineLvl w:val="0"/>
        <w:rPr>
          <w:b/>
        </w:rPr>
      </w:pPr>
      <w:r w:rsidRPr="00C23568">
        <w:rPr>
          <w:b/>
        </w:rPr>
        <w:t xml:space="preserve">Образовательный минимум                                                    </w:t>
      </w:r>
    </w:p>
    <w:p w:rsidR="009A2FFB" w:rsidRDefault="009A2FFB" w:rsidP="00771763">
      <w:r>
        <w:t xml:space="preserve">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9A2FFB" w:rsidTr="00DB6E3E">
        <w:tc>
          <w:tcPr>
            <w:tcW w:w="1809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23568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9A2FFB" w:rsidRPr="00446DC2" w:rsidRDefault="00827B34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A2FFB" w:rsidTr="00DB6E3E">
        <w:tc>
          <w:tcPr>
            <w:tcW w:w="1809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23568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3568">
              <w:rPr>
                <w:b/>
              </w:rPr>
              <w:t>Физика</w:t>
            </w:r>
          </w:p>
        </w:tc>
      </w:tr>
      <w:tr w:rsidR="009A2FFB" w:rsidTr="00DB6E3E">
        <w:tc>
          <w:tcPr>
            <w:tcW w:w="1809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23568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9A2FFB" w:rsidRPr="00827B34" w:rsidRDefault="00827B34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9A2FFB" w:rsidRDefault="009A2FFB" w:rsidP="00771763"/>
    <w:p w:rsidR="009A2FFB" w:rsidRDefault="009A2FFB" w:rsidP="00771763">
      <w:pPr>
        <w:rPr>
          <w:i/>
        </w:rPr>
      </w:pPr>
    </w:p>
    <w:p w:rsidR="0028494A" w:rsidRDefault="0028494A" w:rsidP="00AC67DA">
      <w:pPr>
        <w:outlineLvl w:val="0"/>
        <w:rPr>
          <w:b/>
          <w:u w:val="single"/>
        </w:rPr>
      </w:pPr>
    </w:p>
    <w:p w:rsidR="009A2FFB" w:rsidRPr="0079606C" w:rsidRDefault="001E3678" w:rsidP="00AC67DA">
      <w:pPr>
        <w:outlineLvl w:val="0"/>
        <w:rPr>
          <w:b/>
          <w:u w:val="single"/>
        </w:rPr>
      </w:pPr>
      <w:r w:rsidRPr="0079606C">
        <w:rPr>
          <w:b/>
          <w:u w:val="single"/>
        </w:rPr>
        <w:t>Оптика</w:t>
      </w:r>
    </w:p>
    <w:p w:rsidR="009A2FFB" w:rsidRDefault="009A2FFB" w:rsidP="00771763">
      <w:pPr>
        <w:rPr>
          <w:i/>
        </w:rPr>
      </w:pPr>
    </w:p>
    <w:p w:rsidR="009A2FFB" w:rsidRDefault="009A2FFB" w:rsidP="00AC67DA">
      <w:pPr>
        <w:jc w:val="both"/>
        <w:outlineLvl w:val="0"/>
      </w:pPr>
      <w:r w:rsidRPr="00C23568">
        <w:rPr>
          <w:b/>
          <w:i/>
        </w:rPr>
        <w:t>Световой луч</w:t>
      </w:r>
      <w:r>
        <w:rPr>
          <w:i/>
        </w:rPr>
        <w:t xml:space="preserve"> – </w:t>
      </w:r>
      <w:r>
        <w:t>это линия, вдоль которой распространяется энергия от источника света.</w:t>
      </w:r>
    </w:p>
    <w:p w:rsidR="009A2FFB" w:rsidRPr="00771763" w:rsidRDefault="009A2FFB" w:rsidP="00E15DCA">
      <w:pPr>
        <w:jc w:val="both"/>
      </w:pPr>
    </w:p>
    <w:p w:rsidR="009A2FFB" w:rsidRDefault="009A2FFB" w:rsidP="00AC67DA">
      <w:pPr>
        <w:jc w:val="both"/>
        <w:outlineLvl w:val="0"/>
      </w:pPr>
      <w:r w:rsidRPr="00C23568">
        <w:rPr>
          <w:b/>
          <w:i/>
        </w:rPr>
        <w:t>Свет в однородной прозрачной среде</w:t>
      </w:r>
      <w:r>
        <w:t xml:space="preserve"> распространяется прямолинейно.</w:t>
      </w:r>
    </w:p>
    <w:p w:rsidR="009A2FFB" w:rsidRDefault="009A2FFB" w:rsidP="00E15DCA">
      <w:pPr>
        <w:jc w:val="both"/>
      </w:pPr>
    </w:p>
    <w:p w:rsidR="009A2FFB" w:rsidRPr="00C23568" w:rsidRDefault="009A2FFB" w:rsidP="00AC67DA">
      <w:pPr>
        <w:jc w:val="both"/>
        <w:outlineLvl w:val="0"/>
        <w:rPr>
          <w:b/>
          <w:i/>
        </w:rPr>
      </w:pPr>
      <w:r w:rsidRPr="00C23568">
        <w:rPr>
          <w:b/>
          <w:i/>
        </w:rPr>
        <w:t>Закон отражения света</w:t>
      </w:r>
    </w:p>
    <w:p w:rsidR="009A2FFB" w:rsidRPr="00606FA2" w:rsidRDefault="009A2FFB" w:rsidP="00E15DCA">
      <w:pPr>
        <w:jc w:val="both"/>
      </w:pPr>
    </w:p>
    <w:p w:rsidR="009A2FFB" w:rsidRDefault="009A2FFB" w:rsidP="00E15DCA">
      <w:pPr>
        <w:jc w:val="both"/>
      </w:pPr>
      <w:r>
        <w:t>Лучи, падающий и отраженный лежат в одной плоскости с перпендикуляром, проведенным к границе раздела двух сред в точке падения луча.</w:t>
      </w:r>
    </w:p>
    <w:p w:rsidR="009A2FFB" w:rsidRPr="00606FA2" w:rsidRDefault="009A2FFB" w:rsidP="00E15DCA">
      <w:pPr>
        <w:jc w:val="both"/>
      </w:pPr>
    </w:p>
    <w:p w:rsidR="009A2FFB" w:rsidRDefault="009A2FFB" w:rsidP="00E15DCA">
      <w:pPr>
        <w:jc w:val="both"/>
      </w:pPr>
      <w:r>
        <w:t>Угол падения светового луча равен углу отражения.</w:t>
      </w:r>
    </w:p>
    <w:p w:rsidR="009A2FFB" w:rsidRPr="00B506AD" w:rsidRDefault="009A2FFB" w:rsidP="00E15DCA">
      <w:pPr>
        <w:jc w:val="both"/>
      </w:pPr>
    </w:p>
    <w:p w:rsidR="009A2FFB" w:rsidRPr="00B506AD" w:rsidRDefault="0028494A" w:rsidP="00E15DCA">
      <w:pPr>
        <w:jc w:val="both"/>
      </w:pPr>
      <w:r w:rsidRPr="002B59C3">
        <w:rPr>
          <w:position w:val="-10"/>
        </w:rPr>
        <w:object w:dxaOrig="10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25.5pt" o:ole="" o:allowoverlap="f">
            <v:imagedata r:id="rId5" o:title=""/>
          </v:shape>
          <o:OLEObject Type="Embed" ProgID="Equation.3" ShapeID="_x0000_i1025" DrawAspect="Content" ObjectID="_1604062738" r:id="rId6"/>
        </w:object>
      </w:r>
    </w:p>
    <w:p w:rsidR="009A2FFB" w:rsidRPr="00B506AD" w:rsidRDefault="009A2FFB" w:rsidP="00AC67DA">
      <w:pPr>
        <w:jc w:val="both"/>
        <w:outlineLvl w:val="0"/>
        <w:rPr>
          <w:b/>
          <w:i/>
        </w:rPr>
      </w:pPr>
    </w:p>
    <w:p w:rsidR="00827B34" w:rsidRDefault="00827B34" w:rsidP="00AC67DA">
      <w:pPr>
        <w:jc w:val="both"/>
        <w:outlineLvl w:val="0"/>
      </w:pPr>
      <w:r>
        <w:rPr>
          <w:b/>
          <w:i/>
        </w:rPr>
        <w:t>Диффузное отражение</w:t>
      </w:r>
      <w:r>
        <w:t xml:space="preserve"> представляет собой отражение при котором, пучок параллельных лучей падающих на поверхность отражается от неё в разные стороны.</w:t>
      </w:r>
    </w:p>
    <w:p w:rsidR="00827B34" w:rsidRDefault="00827B34" w:rsidP="00AC67DA">
      <w:pPr>
        <w:jc w:val="both"/>
        <w:outlineLvl w:val="0"/>
        <w:rPr>
          <w:b/>
          <w:i/>
        </w:rPr>
      </w:pPr>
    </w:p>
    <w:p w:rsidR="00827B34" w:rsidRPr="00827B34" w:rsidRDefault="00827B34" w:rsidP="00AC67DA">
      <w:pPr>
        <w:jc w:val="both"/>
        <w:outlineLvl w:val="0"/>
      </w:pPr>
      <w:r w:rsidRPr="00827B34">
        <w:rPr>
          <w:b/>
          <w:i/>
        </w:rPr>
        <w:t>Изображение, полученное с помощью плоского зеркала, обладает следующими свойствами:</w:t>
      </w:r>
      <w:r>
        <w:t xml:space="preserve"> прямое, равное по размеру самому предмету, находится на таком же расстоянии от зеркала что и сам предмет</w:t>
      </w:r>
      <w:r w:rsidR="00577FB8">
        <w:t>, положение отдельных частей предмета, находящихся справа в отражении будут находиться слева.</w:t>
      </w:r>
    </w:p>
    <w:p w:rsidR="00577FB8" w:rsidRDefault="00577FB8" w:rsidP="00AC67DA">
      <w:pPr>
        <w:jc w:val="both"/>
        <w:outlineLvl w:val="0"/>
        <w:rPr>
          <w:b/>
          <w:i/>
        </w:rPr>
      </w:pPr>
    </w:p>
    <w:p w:rsidR="009A2FFB" w:rsidRPr="00C23568" w:rsidRDefault="009A2FFB" w:rsidP="00AC67DA">
      <w:pPr>
        <w:jc w:val="both"/>
        <w:outlineLvl w:val="0"/>
        <w:rPr>
          <w:b/>
          <w:i/>
        </w:rPr>
      </w:pPr>
      <w:r w:rsidRPr="00C23568">
        <w:rPr>
          <w:b/>
          <w:i/>
        </w:rPr>
        <w:t>Закон преломления света</w:t>
      </w:r>
    </w:p>
    <w:p w:rsidR="009A2FFB" w:rsidRPr="00B506AD" w:rsidRDefault="009A2FFB" w:rsidP="00E15DCA">
      <w:pPr>
        <w:jc w:val="both"/>
      </w:pPr>
    </w:p>
    <w:p w:rsidR="009A2FFB" w:rsidRPr="00606FA2" w:rsidRDefault="009A2FFB" w:rsidP="00E15DCA">
      <w:pPr>
        <w:jc w:val="both"/>
      </w:pPr>
      <w:r>
        <w:t xml:space="preserve">Лучи падающий, преломленный и перпендикуляр, проведенный к границе раздела двух сред в точке падения луча, лежат в одной плоскости. </w:t>
      </w:r>
    </w:p>
    <w:p w:rsidR="009A2FFB" w:rsidRPr="00606FA2" w:rsidRDefault="009A2FFB" w:rsidP="00E15DCA">
      <w:pPr>
        <w:jc w:val="both"/>
      </w:pPr>
    </w:p>
    <w:p w:rsidR="009A2FFB" w:rsidRDefault="009A2FFB" w:rsidP="00E15DCA">
      <w:pPr>
        <w:jc w:val="both"/>
        <w:rPr>
          <w:bCs/>
        </w:rPr>
      </w:pPr>
      <w:r>
        <w:rPr>
          <w:bCs/>
        </w:rPr>
        <w:t>О</w:t>
      </w:r>
      <w:r w:rsidRPr="008F7F25">
        <w:rPr>
          <w:bCs/>
        </w:rPr>
        <w:t>тношения синуса угла падения к синусу угла преломления есть величина постоянная для данных двух сред.</w:t>
      </w:r>
    </w:p>
    <w:p w:rsidR="009A2FFB" w:rsidRDefault="0028494A" w:rsidP="00E15DCA">
      <w:pPr>
        <w:jc w:val="both"/>
      </w:pPr>
      <w:r w:rsidRPr="002B59C3">
        <w:rPr>
          <w:position w:val="-28"/>
        </w:rPr>
        <w:object w:dxaOrig="960" w:dyaOrig="660">
          <v:shape id="_x0000_i1026" type="#_x0000_t75" style="width:90.75pt;height:34.5pt" o:ole="" o:allowoverlap="f">
            <v:imagedata r:id="rId7" o:title=""/>
          </v:shape>
          <o:OLEObject Type="Embed" ProgID="Equation.3" ShapeID="_x0000_i1026" DrawAspect="Content" ObjectID="_1604062739" r:id="rId8"/>
        </w:object>
      </w:r>
      <w:r w:rsidR="00331B46">
        <w:t>, где</w:t>
      </w:r>
      <w:r>
        <w:t xml:space="preserve">  </w:t>
      </w:r>
      <w:r w:rsidR="009A2FFB">
        <w:t xml:space="preserve"> </w:t>
      </w:r>
      <w:r w:rsidR="009A2FFB" w:rsidRPr="00331B46">
        <w:rPr>
          <w:i/>
          <w:sz w:val="28"/>
          <w:szCs w:val="28"/>
          <w:lang w:val="en-US"/>
        </w:rPr>
        <w:t>n</w:t>
      </w:r>
      <w:r w:rsidR="009A2FFB">
        <w:t xml:space="preserve"> </w:t>
      </w:r>
      <w:r w:rsidR="009A2FFB" w:rsidRPr="00BD66E3">
        <w:t>-</w:t>
      </w:r>
      <w:r w:rsidR="009A2FFB">
        <w:t xml:space="preserve"> относительный показатель преломления для данных двух сред</w:t>
      </w:r>
      <w:r w:rsidR="00331B46">
        <w:t>.</w:t>
      </w:r>
    </w:p>
    <w:p w:rsidR="009A2FFB" w:rsidRDefault="009A2FFB" w:rsidP="00E15DCA">
      <w:pPr>
        <w:jc w:val="both"/>
      </w:pPr>
    </w:p>
    <w:p w:rsidR="009A2FFB" w:rsidRPr="00606FA2" w:rsidRDefault="009A2FFB" w:rsidP="00AC67DA">
      <w:pPr>
        <w:jc w:val="both"/>
        <w:outlineLvl w:val="0"/>
      </w:pPr>
      <w:r w:rsidRPr="00C23568">
        <w:rPr>
          <w:b/>
          <w:i/>
        </w:rPr>
        <w:t>Линзы бывают двух видов</w:t>
      </w:r>
      <w:r w:rsidRPr="005E6B6A">
        <w:t xml:space="preserve">:  </w:t>
      </w:r>
    </w:p>
    <w:p w:rsidR="009A2FFB" w:rsidRPr="00606FA2" w:rsidRDefault="009A2FFB" w:rsidP="00AC67DA">
      <w:pPr>
        <w:jc w:val="both"/>
        <w:outlineLvl w:val="0"/>
      </w:pPr>
      <w:r>
        <w:t>с</w:t>
      </w:r>
      <w:r w:rsidRPr="005E6B6A">
        <w:t>обирающие</w:t>
      </w:r>
      <w:r w:rsidR="00B411D0">
        <w:t xml:space="preserve"> </w:t>
      </w:r>
      <w:r>
        <w:t xml:space="preserve"> </w:t>
      </w:r>
    </w:p>
    <w:p w:rsidR="009A2FFB" w:rsidRDefault="009A2FFB" w:rsidP="00AC67DA">
      <w:pPr>
        <w:jc w:val="both"/>
        <w:outlineLvl w:val="0"/>
      </w:pPr>
      <w:r>
        <w:t>р</w:t>
      </w:r>
      <w:r w:rsidRPr="005E6B6A">
        <w:t xml:space="preserve">ассеивающие </w:t>
      </w:r>
    </w:p>
    <w:p w:rsidR="009A2FFB" w:rsidRDefault="009A2FFB" w:rsidP="00E15DCA">
      <w:pPr>
        <w:jc w:val="both"/>
      </w:pPr>
    </w:p>
    <w:p w:rsidR="009A2FFB" w:rsidRDefault="009A2FFB" w:rsidP="00E15DCA">
      <w:pPr>
        <w:jc w:val="both"/>
      </w:pPr>
      <w:r>
        <w:t>Фокусным расстоянием называют р</w:t>
      </w:r>
      <w:r w:rsidRPr="005E6B6A">
        <w:t xml:space="preserve">асстояние от </w:t>
      </w:r>
      <w:r>
        <w:t xml:space="preserve">оптического центра </w:t>
      </w:r>
      <w:r w:rsidRPr="005E6B6A">
        <w:t>линзы до ее фоку</w:t>
      </w:r>
      <w:r>
        <w:t>са</w:t>
      </w:r>
      <w:r w:rsidRPr="005E6B6A">
        <w:t>.</w:t>
      </w:r>
      <w:r>
        <w:t xml:space="preserve">                     </w:t>
      </w:r>
      <w:r w:rsidRPr="00B506AD">
        <w:t xml:space="preserve">              </w:t>
      </w:r>
      <w:r w:rsidR="00331B46" w:rsidRPr="00331B46">
        <w:rPr>
          <w:position w:val="-14"/>
          <w:lang w:val="en-US"/>
        </w:rPr>
        <w:object w:dxaOrig="900" w:dyaOrig="400">
          <v:shape id="_x0000_i1027" type="#_x0000_t75" style="width:73.5pt;height:31.5pt" o:ole="">
            <v:imagedata r:id="rId9" o:title=""/>
          </v:shape>
          <o:OLEObject Type="Embed" ProgID="Equation.DSMT4" ShapeID="_x0000_i1027" DrawAspect="Content" ObjectID="_1604062740" r:id="rId10"/>
        </w:object>
      </w:r>
    </w:p>
    <w:p w:rsidR="009A2FFB" w:rsidRPr="00B506AD" w:rsidRDefault="009A2FFB" w:rsidP="00E15DCA">
      <w:pPr>
        <w:jc w:val="both"/>
        <w:rPr>
          <w:b/>
          <w:i/>
        </w:rPr>
      </w:pPr>
    </w:p>
    <w:p w:rsidR="009A2FFB" w:rsidRDefault="009A2FFB" w:rsidP="00E15DCA">
      <w:pPr>
        <w:jc w:val="both"/>
      </w:pPr>
      <w:r w:rsidRPr="00C23568">
        <w:rPr>
          <w:b/>
          <w:i/>
        </w:rPr>
        <w:t>Формула оптической силы</w:t>
      </w:r>
      <w:r>
        <w:rPr>
          <w:b/>
          <w:i/>
        </w:rPr>
        <w:t xml:space="preserve"> </w:t>
      </w:r>
      <w:r w:rsidRPr="00C23568">
        <w:rPr>
          <w:b/>
          <w:i/>
        </w:rPr>
        <w:t xml:space="preserve"> линзы</w:t>
      </w:r>
      <w:r w:rsidRPr="003A089C">
        <w:rPr>
          <w:i/>
        </w:rPr>
        <w:t>:</w:t>
      </w:r>
      <w:r w:rsidRPr="005E6B6A">
        <w:t xml:space="preserve"> </w:t>
      </w:r>
      <w:r w:rsidRPr="0075453A">
        <w:t xml:space="preserve">                 </w:t>
      </w:r>
    </w:p>
    <w:p w:rsidR="009A2FFB" w:rsidRDefault="009A2FFB" w:rsidP="00E15DCA">
      <w:pPr>
        <w:jc w:val="both"/>
      </w:pPr>
    </w:p>
    <w:p w:rsidR="009A2FFB" w:rsidRDefault="009A2FFB" w:rsidP="00E15DCA">
      <w:pPr>
        <w:jc w:val="both"/>
      </w:pPr>
      <w:r>
        <w:rPr>
          <w:position w:val="-24"/>
          <w:lang w:val="en-US"/>
        </w:rPr>
        <w:t xml:space="preserve">  </w:t>
      </w:r>
      <w:r w:rsidR="0028494A" w:rsidRPr="00597DAB">
        <w:rPr>
          <w:position w:val="-24"/>
          <w:lang w:val="en-US"/>
        </w:rPr>
        <w:object w:dxaOrig="720" w:dyaOrig="620">
          <v:shape id="_x0000_i1028" type="#_x0000_t75" style="width:42pt;height:36pt" o:ole="">
            <v:imagedata r:id="rId11" o:title=""/>
          </v:shape>
          <o:OLEObject Type="Embed" ProgID="Equation.3" ShapeID="_x0000_i1028" DrawAspect="Content" ObjectID="_1604062741" r:id="rId12"/>
        </w:object>
      </w:r>
      <w:r w:rsidRPr="007A169A">
        <w:rPr>
          <w:position w:val="-24"/>
        </w:rPr>
        <w:t xml:space="preserve">    </w:t>
      </w:r>
      <w:r w:rsidR="00213018">
        <w:rPr>
          <w:position w:val="-24"/>
        </w:rPr>
        <w:t xml:space="preserve">           </w:t>
      </w:r>
      <w:r w:rsidRPr="007A169A">
        <w:rPr>
          <w:position w:val="-24"/>
        </w:rPr>
        <w:t xml:space="preserve">     </w:t>
      </w:r>
      <w:r w:rsidR="00331B46" w:rsidRPr="00331B46">
        <w:rPr>
          <w:position w:val="-24"/>
          <w:lang w:val="en-US"/>
        </w:rPr>
        <w:object w:dxaOrig="1640" w:dyaOrig="620">
          <v:shape id="_x0000_i1029" type="#_x0000_t75" style="width:127.5pt;height:41.25pt" o:ole="">
            <v:imagedata r:id="rId13" o:title=""/>
          </v:shape>
          <o:OLEObject Type="Embed" ProgID="Equation.DSMT4" ShapeID="_x0000_i1029" DrawAspect="Content" ObjectID="_1604062742" r:id="rId14"/>
        </w:object>
      </w:r>
      <w:r w:rsidR="00213018">
        <w:t>.</w:t>
      </w:r>
    </w:p>
    <w:p w:rsidR="00ED6A32" w:rsidRDefault="00ED6A32" w:rsidP="00ED6A32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bookmarkStart w:id="0" w:name="_GoBack"/>
      <w:bookmarkEnd w:id="0"/>
      <w:r>
        <w:rPr>
          <w:sz w:val="20"/>
          <w:szCs w:val="20"/>
        </w:rPr>
        <w:t xml:space="preserve">; </w:t>
      </w:r>
      <w:proofErr w:type="spellStart"/>
      <w:r>
        <w:rPr>
          <w:sz w:val="20"/>
          <w:szCs w:val="20"/>
        </w:rPr>
        <w:t>Перышкин</w:t>
      </w:r>
      <w:proofErr w:type="spellEnd"/>
      <w:r>
        <w:rPr>
          <w:sz w:val="20"/>
          <w:szCs w:val="20"/>
        </w:rPr>
        <w:t xml:space="preserve"> А.В. Физика. 8 класс. М.: Дрофа, 2015</w:t>
      </w:r>
    </w:p>
    <w:p w:rsidR="00ED6A32" w:rsidRPr="00213018" w:rsidRDefault="00ED6A32" w:rsidP="00E15DCA">
      <w:pPr>
        <w:jc w:val="both"/>
      </w:pPr>
    </w:p>
    <w:sectPr w:rsidR="00ED6A32" w:rsidRPr="00213018" w:rsidSect="00ED6A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1763"/>
    <w:rsid w:val="00004A5F"/>
    <w:rsid w:val="000831DA"/>
    <w:rsid w:val="000C4FC8"/>
    <w:rsid w:val="001A45B2"/>
    <w:rsid w:val="001E3678"/>
    <w:rsid w:val="00213018"/>
    <w:rsid w:val="0028494A"/>
    <w:rsid w:val="00331B46"/>
    <w:rsid w:val="00352FF1"/>
    <w:rsid w:val="003A089C"/>
    <w:rsid w:val="00446DC2"/>
    <w:rsid w:val="00484588"/>
    <w:rsid w:val="00563A40"/>
    <w:rsid w:val="00577FB8"/>
    <w:rsid w:val="00597DAB"/>
    <w:rsid w:val="005D58FB"/>
    <w:rsid w:val="005E6B6A"/>
    <w:rsid w:val="005F2889"/>
    <w:rsid w:val="00606FA2"/>
    <w:rsid w:val="00640178"/>
    <w:rsid w:val="006926BD"/>
    <w:rsid w:val="006C5F24"/>
    <w:rsid w:val="007436D0"/>
    <w:rsid w:val="0075453A"/>
    <w:rsid w:val="0076102B"/>
    <w:rsid w:val="00771763"/>
    <w:rsid w:val="00771AAB"/>
    <w:rsid w:val="00785287"/>
    <w:rsid w:val="0079606C"/>
    <w:rsid w:val="007A169A"/>
    <w:rsid w:val="00827B34"/>
    <w:rsid w:val="008A47EA"/>
    <w:rsid w:val="008A51D1"/>
    <w:rsid w:val="008B361C"/>
    <w:rsid w:val="008B41C3"/>
    <w:rsid w:val="008B5561"/>
    <w:rsid w:val="008F7F25"/>
    <w:rsid w:val="00946A30"/>
    <w:rsid w:val="00977B9B"/>
    <w:rsid w:val="009805D6"/>
    <w:rsid w:val="009A2FFB"/>
    <w:rsid w:val="009E5C2C"/>
    <w:rsid w:val="009F7BAD"/>
    <w:rsid w:val="00A24D13"/>
    <w:rsid w:val="00A57992"/>
    <w:rsid w:val="00AC67DA"/>
    <w:rsid w:val="00B35344"/>
    <w:rsid w:val="00B411D0"/>
    <w:rsid w:val="00B506AD"/>
    <w:rsid w:val="00B9638B"/>
    <w:rsid w:val="00BA0B08"/>
    <w:rsid w:val="00BD66E3"/>
    <w:rsid w:val="00C23568"/>
    <w:rsid w:val="00C279A0"/>
    <w:rsid w:val="00C36FDA"/>
    <w:rsid w:val="00DB6E3E"/>
    <w:rsid w:val="00DF2025"/>
    <w:rsid w:val="00E15DCA"/>
    <w:rsid w:val="00E575BF"/>
    <w:rsid w:val="00E701F2"/>
    <w:rsid w:val="00EC4DA0"/>
    <w:rsid w:val="00ED6A32"/>
    <w:rsid w:val="00EF6FF0"/>
    <w:rsid w:val="00F03F8E"/>
    <w:rsid w:val="00FA7C59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15DCA"/>
    <w:rPr>
      <w:sz w:val="22"/>
      <w:szCs w:val="22"/>
      <w:lang w:eastAsia="en-US"/>
    </w:rPr>
  </w:style>
  <w:style w:type="paragraph" w:styleId="a4">
    <w:name w:val="Document Map"/>
    <w:basedOn w:val="a"/>
    <w:link w:val="a5"/>
    <w:uiPriority w:val="99"/>
    <w:semiHidden/>
    <w:rsid w:val="00AC6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9805D6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Светлана</cp:lastModifiedBy>
  <cp:revision>29</cp:revision>
  <cp:lastPrinted>2017-09-05T10:34:00Z</cp:lastPrinted>
  <dcterms:created xsi:type="dcterms:W3CDTF">2011-06-18T19:07:00Z</dcterms:created>
  <dcterms:modified xsi:type="dcterms:W3CDTF">2018-11-18T13:12:00Z</dcterms:modified>
</cp:coreProperties>
</file>